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5284" w:rsidRDefault="00DB2CD1">
      <w:pPr>
        <w:widowControl/>
        <w:spacing w:line="600" w:lineRule="exact"/>
        <w:jc w:val="center"/>
        <w:textAlignment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4"/>
          <w:szCs w:val="44"/>
        </w:rPr>
        <w:t>铜陵市建设工程材料市场价格</w:t>
      </w:r>
    </w:p>
    <w:p w:rsidR="00D85284" w:rsidRDefault="00D85284">
      <w:pPr>
        <w:widowControl/>
        <w:spacing w:line="240" w:lineRule="exact"/>
        <w:jc w:val="center"/>
        <w:textAlignment w:val="center"/>
        <w:rPr>
          <w:rFonts w:ascii="方正小标宋简体" w:eastAsia="方正小标宋简体" w:hAnsi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"/>
        <w:gridCol w:w="5205"/>
        <w:gridCol w:w="510"/>
        <w:gridCol w:w="1230"/>
        <w:gridCol w:w="1230"/>
        <w:gridCol w:w="1489"/>
      </w:tblGrid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方正大黑简体" w:eastAsia="方正大黑简体" w:hAnsi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高线φ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6.5-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10(HPB300)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3042.73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3000.00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2965.81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2923.07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2991.45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2863.25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2880.34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2837.60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2965.81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2923.07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3068.37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螺纹钢φ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3068.37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盘螺φ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3179.48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3720.00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3136.75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盘螺φ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12(HRB400)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3068.37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马钢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沙钢</w:t>
            </w:r>
          </w:p>
        </w:tc>
      </w:tr>
      <w:tr w:rsidR="00D85284">
        <w:trPr>
          <w:trHeight w:hRule="exact" w:val="351"/>
          <w:jc w:val="center"/>
        </w:trPr>
        <w:tc>
          <w:tcPr>
            <w:tcW w:w="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left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3540.00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它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/t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。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角钢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2846.15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3330.00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角钢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3000.00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2837.60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2991.45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2897.43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3390.00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3000.00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3119.66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工字钢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3205.13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3750.00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2811.96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3290.00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2914.53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3042.73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3119.66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型钢（综合）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3418.80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4000.00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Q235A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3017.09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3530.00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Q345A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3119.66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3650.00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花纹钢板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4mm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3299.14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3860.00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3991.45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4670.00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焊接钢管φ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3094.01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焊接钢管φ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3162.39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3700.00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DN15-DN40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3760.68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4400.00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DN50-DN100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3427.35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4010.00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DN125-DN200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（国标，热镀）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3658.12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4280.00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无缝钢管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3820.51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4470.00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无缝钢管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3606.83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 xml:space="preserve">4220.00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镀锌铁皮（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0.5mm)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3008.55</w:t>
            </w: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3520.00</w:t>
            </w:r>
            <w:r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楼承板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楼承板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20#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20#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栓钉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THJ422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系列焊条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THJ502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系列焊条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二、水泥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O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333.33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O 52.5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388.89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455.00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O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307.69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282.05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324.79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水泥袋装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388.89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455.00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256.41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水泥散装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 42.5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299.15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350.00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白水泥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 32.5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615.38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/>
              </w:rPr>
              <w:t>720.00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300.98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310.00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spacing w:line="4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/m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320.40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330.00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339.82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350.00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349.52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360.00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C35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373.80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385.00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412.63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425.00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C45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432.05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445.00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465.06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479.00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DM M5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201.71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236.00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spacing w:line="260" w:lineRule="exact"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本预拌砂浆价格为散装，容重为每立方米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1.6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吨。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本表价格已包含搅拌罐使用费，实际使用预拌砂浆的，除将现拌砂浆单价换算为干混砂浆外，按相应定额中每立方米砂浆扣除人工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0.2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工日，并扣除灰浆搅拌机台班；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3.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本表价格运输费按平均运距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公里计算。每超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公里增加运输费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1.2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/t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DM M7.5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207.69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243.00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DM M10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208.55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244.00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DM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223.08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261.00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砌筑砂浆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DM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234.19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274.00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DP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223.08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261.00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DP M10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227.35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266.00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DP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235.04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275.00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DP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242.73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284.00</w:t>
            </w:r>
          </w:p>
          <w:p w:rsidR="00D85284" w:rsidRDefault="00D85284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DS M15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249.57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292.00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地面砂浆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DS M20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264.96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24"/>
              </w:rPr>
              <w:t>310.00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五、沥青及沥青制品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粗粒式沥青砼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AC-25C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粗粒式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AC-20C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AC-20C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AC-16C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AC-13C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AC-10C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细粒式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改性玄武岩沥青砼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改性沥青玛蹄脂碎石混合料（玄武岩）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SBS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改性沥青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交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预应力混凝土管桩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AB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Ⅱ级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钢筋砼涵管（双筋）φ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钢筋砼涵管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侧平石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750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侧平石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砼检查井φ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井座井盖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砼检查井φ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井座井盖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市政井盖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市政井盖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1.00m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砼雨水篦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0.45m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0.75m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砼雨水篦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0.40m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0.60m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（轻型）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（重型）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（轻型）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（重型）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树脂圆井盖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雨水篦子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复合雨水篦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树脂方井盖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复合护树板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玻纤格栅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TGSG50-50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玻纤格栅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TGSG80-80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复合土工布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30-50KN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水磨石人行道板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机制彩色行道板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小曲坡彩色道板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草坪砖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预制水磨石洗菜池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沉灌桩尖φ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面包砖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七、地方材料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九五标砖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煤矸石烧结空心砖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煤矸石烧结空心砖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5-10mm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10-20mm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碎石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20-40mm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玄武岩（粒径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5-15mm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彩釉大平瓦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粉煤灰标准砖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粉煤灰多孔砖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粉煤灰标准砖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粉煤灰加气砼砌块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蒸压砂加气砼砌块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单孔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二孔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)390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四孔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)390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五孔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)390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混凝土空心砌块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水泥彩瓦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420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钢板网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镀锌铁丝网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八、木材及竹制品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九、油漆及涂料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大红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紫红及付色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酚醛调和漆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铁红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酚醛磁漆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酚酸磁漆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醇酸底漆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铁红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黑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丙烯酸金属漆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室外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装饰面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氟碳光面腻子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3#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弹性腻子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干粉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弹性中涂腻子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膏状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内墙涂料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防水涂料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防水多用乳胶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升进口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水泥液体防水剂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升进口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#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6.94</w:t>
            </w:r>
          </w:p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8.12</w:t>
            </w:r>
          </w:p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0#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车用国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6.</w:t>
            </w: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09</w:t>
            </w:r>
          </w:p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2"/>
                <w:szCs w:val="22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4"/>
              </w:rPr>
              <w:t>7.12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聚苯乙烯泡沫板棉δ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玻璃布δ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350g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SBS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SBS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SBS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2-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2-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聚脂胎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3-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玻纤脂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3-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聚脂胎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3-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聚脂胎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沥青防水卷材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SBS 4-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聚脂胎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-20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TPO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热塑性聚烯烃防水卷材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-40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C-1.5mm(L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DTM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聚酯复合防水卷材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-25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C-1.2mm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LOCA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高满度聚乙烯自粉胶防水卷材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-25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ZPV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耐根穿刺防水卷材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-25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LOCA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高满度聚乙烯自粉胶防水卷材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-25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C-1.5mm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三元乙丙防水卷材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三元乙丙防水卷材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防水卷材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6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JS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防水涂膜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107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十一、电气材料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铜芯聚氯乙烯绝缘线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BV-240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WDZ-BYJ-240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铜芯全塑电力电缆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YJV-4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|ZR-YJV-1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|ZR-YJV-1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1262.00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1833.00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3009.00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4659.00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28498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60355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70616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3282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4376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5119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6565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7681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8761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10251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3759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15489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22112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25871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27732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32447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33353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39024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41404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48443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铜芯低烟无卤电缆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WDZ-YJY-4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240+1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54372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63615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铜芯控制电缆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KVV-16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RVVP6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多股铜芯软线缆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RVVS2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SYV75-3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SYV75-5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视频同轴电缆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SYV75-7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SYWV75-5(2P)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SYWV75-7(2P)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SYWV75-9(2P)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SYWV75-5(4P)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SYWV75-7(4P)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射频同轴电缆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SYWV75-9(4P)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锡丝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VGA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VGA3+6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话筒线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芯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金银线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2-0.1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电梯随行监控电缆视频线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+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电源线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两芯电话线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四芯电话线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超五类屏蔽数据线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FTP-5e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超五类非屏蔽数据线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UTP-5e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六类屏蔽数据线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FTP-6 305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六类非屏蔽数据线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UTP-6 305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对网络线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UTP-5-1P 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对网络线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UTP-5-2P 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UTP-3 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UTP-3 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 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 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对非屏蔽室外线缆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UTP-3 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对非屏蔽室外线缆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UTP-3 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对非屏蔽室外线缆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 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对非屏蔽室外线缆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UTP-5 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FTP-5-25P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FTP-5-50P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FTP-5-25P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对屏蔽室内线缆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FTP-5-50P 305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芯多模室外光缆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芯单模室外光缆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芯多模室内光缆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芯单模室内光缆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GYXTW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BVV-2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BVV-2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铜芯塑料护套绝缘线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BVV-3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单联单控暗开关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双联单控暗开关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三联单控暗开关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四联单控暗开关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单联双控暗开关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双联双控暗开关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声光控延时暗开关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16A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20A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三相四线暗插座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380V 16A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三相四线暗插座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380V 25A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单相五孔暗插座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单相三孔开关暗插座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单相五孔开关暗插座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250V 10A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风机盘管液晶显示控制面板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   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家庭信息箱空箱δ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672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家庭信息箱含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出语音模块、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出网络模块、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出有线电视模块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70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家庭信息箱含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出语音模块、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口路由模块、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出有线电视模块、电源模块、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对接线模块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标准壁挂机柜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标准壁挂机柜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寸标准机柜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寸标准机柜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等电位接地端子箱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LEB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等电位接地端子箱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MEB300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单管日光灯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双管日光灯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应急单管日光灯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40w/90min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应急双管日光灯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40w/90min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嵌入式铝格栅灯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疏散指示灯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安全出口灯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双头应急灯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层灯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应急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90min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圆型吸顶灯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圆型应急吸顶灯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环管吸顶灯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防潮灯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40W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阻燃穿线管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PC16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阻燃穿线管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PC20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阻燃穿线管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PC25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阻燃穿线管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PC32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阻燃穿线管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PC40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JDG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KBG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热镀电管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梅花管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梅花管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梅花管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梅花管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盘管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国标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电缆保护套管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电缆保护套管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电缆保护套管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电缆保护套管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电缆保护套管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无碱玻璃钢电缆保护管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（含管枕）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密集型插接母线槽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2500A/4P(IP68)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镀锌扁钢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以下（热镀）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镀锌扁钢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2368 .00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镀锌圆钢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（热镀）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250</w:t>
            </w:r>
          </w:p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热镀锌槽式桥架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热镀锌梯式桥架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含连接件螺丝盖板（国标）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269</w:t>
            </w:r>
            <w:bookmarkStart w:id="0" w:name="_GoBack"/>
            <w:bookmarkEnd w:id="0"/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十二、水卫材料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排水管（冷凝水）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排水管（冷凝水）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排水管（冷凝水）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中空壁螺旋消音管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中空壁螺旋消音管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中空壁螺旋消音管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双壁波纹排水管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S2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ZHQ75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ZHQ110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阻火圈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ZHQ160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3.4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4.2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6.7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De63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De110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18.3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热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2.8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3.6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5.6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De63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7.1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8.4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10.1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De110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6.8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8.2 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De110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De160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14.6 1.60Mpa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15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=0.8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20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25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32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=1.2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40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=1.2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50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=1.2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65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80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薄壁不锈钢管（给水管）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 100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=2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（卡压式）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DN200-DN250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球墨铸铁给水管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DN300-DN700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塑铝稳态采暖管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塑铝稳态采暖管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塑铝稳态采暖管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4.4(S3.2)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DN40mm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DN80mm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钢塑复合管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ID300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ID400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ID500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ID600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ID700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ID800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ID900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ID1000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ID1200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ID1400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ID1500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钢带增强聚乙烯（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PE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）螺旋波纹管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ID1600 SN12.5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DN25 1.6MPa L=200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DN65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DN80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不锈钢软管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 1.6MPa L=300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KXT-16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KXT-16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KXT-16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KXT-16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可曲挠橡胶接头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KXT-16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复合风管（不燃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阻热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&gt;0.74m  k/w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）厚度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复合风管（不燃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级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阻热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&gt;0.74m  k/w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）厚度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Z15T-10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闸阀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Z41T-10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J11T-16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J11T-16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J41T-16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J41T-16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PP-R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截止阀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DN63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H11T-10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H41T-10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H41T-10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H41T-10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H41T-16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缓闭止回阀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DN300 300X-1.6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D71X-10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D71X-10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D71X-10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D71X-10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D71X-10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DN250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D371X-10 DN300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Q11F-16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DN125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Q41F-16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Q41F-16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自动排气阀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ZP-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自动排气阀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ZP-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平衡阀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KPF-16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平衡阀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KPF-16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GL11H-16 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GL11H-16 DN32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GL11H-16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GL14H-16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GL41H-16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GL41H-16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过滤器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GL41H-16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F745X-16 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F745X-16 DN80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F745X-16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遥控水力浮球阀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F745X-16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LX-15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LX-20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LX-25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LX-40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LX-50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铜水咀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铜水咀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洗衣机水咀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尼龙水咀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尼龙水咀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铸铁地漏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不锈钢地漏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地面清扫口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DN75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地面清扫口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UPVC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地面清扫口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洗涤盆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面盆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坐便器连体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蹲便器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挂式小便池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立式小便池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陶瓷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十三、消防火灾报警材料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柜式消火栓箱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柜式消火栓箱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单出水口消火栓箱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双出水口消火栓箱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MFZ/ABC2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MFZ/ABC3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手提式干粉灭火器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MFZ/ABC5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SQX100-F DN100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地上式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SQX100-F DN150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地上式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DN100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地下式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消防水泵接合器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DN150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地下式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ZSFZ-16 DN100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ZSFZ-16 DN150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湿式报警阀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ZSFG-16 DN200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水流指示器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信号蝶阀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DN200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（法兰式）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喷头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喷头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℃不含装饰盘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防火调节阀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70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防烟防火阀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多叶密封调节阀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单层百叶风口（不含滤网）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双层百叶风口（不含滤网）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防雨百叶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正压风口（带执行机构）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排烟风口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散流器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阻抗式消声器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静压箱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方正大黑简体" w:eastAsia="方正大黑简体" w:hAnsi="方正大黑简体" w:cs="方正大黑简体"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十四、装饰材料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方正大黑简体" w:eastAsia="方正大黑简体" w:hAnsi="方正大黑简体" w:cs="方正大黑简体"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装饰金属类材料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CB50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上人型龙骨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CS50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上人型龙骨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CS60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不上人龙骨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CB60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上人型龙骨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CS60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|U150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隔墙轻钢横龙骨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U150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C75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隔墙轻钢竖龙骨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C150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穿心龙骨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穿心龙骨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D38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拉丝不锈钢面板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3 15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4 25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双面铝塑板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4 40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氟碳铝单板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金态板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1.0mm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65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铝合金扣板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原生铝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0.6(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含配套龙骨，不含边铝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642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铝合金扣板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原生铝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含配套龙骨，不含边铝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铝合金天花板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条板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铜防滑条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1.5 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铜防滑条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 L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木材·板材·其他类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板材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柚木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板材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红胡桃木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板材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黑胡桃木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板材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40cm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以上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³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纤维板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60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五防轻质隔墙板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高度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米以内、包安装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FGRC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五防轻质隔墙板各种规格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font51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省内厂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合资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三胶板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进口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五胶板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九胶板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细木工板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杉木心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双面细木工板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（杉木心）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双面防火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密度板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双面防火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集成板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（中等材质）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530 F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墙纸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530 K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压花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普通硅酸钙板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（含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型龙骨）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浮雕硅酸钙板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（含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型龙骨）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硅酸钙板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1220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纸面石膏板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纸面石膏板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矿棉板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阳光板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轻质墙板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轻质墙板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90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轻质墙板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窗套线条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蘑菇石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GRC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罗马柱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柱身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防静电全钢活动地板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防静电全钢活动地板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（运动型）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P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级厚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塑胶地板（卷材）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1830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塑胶地板（防火卷材）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塑胶防静电地板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450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（含全部辅材）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塑胶自流平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陶瓷材料类</w:t>
            </w: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外墙面砖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250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内墙面砖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300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普通地面砖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瓷质地脚线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瓷质地脚线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（浅色）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（深色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（浅色）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97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广场砖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（深色）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sz w:val="22"/>
                <w:szCs w:val="22"/>
              </w:rPr>
              <w:t>石材类·花岗岩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中国红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蒙古黑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芝麻白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石材类·大理石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啡网纹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奶油米黄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雪花白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砂岩板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25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厚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color w:val="000000"/>
                <w:sz w:val="22"/>
                <w:szCs w:val="22"/>
              </w:rPr>
              <w:t>门窗五金玻璃类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平开门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推拉门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推拉门中空（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4+6A+4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推拉门中空（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5+6A+5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推拉窗中空（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4+6A+4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彩板窗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推拉窗中空（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5+6A+5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推拉门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平开门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塑钢窗平开窗·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塑钢窗推拉窗·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塑钢窗推拉窗·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系列（含钢化·中空玻璃）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塑钢门平开门·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89-90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系列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含钢化·中空玻璃）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白玻璃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10mm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12mm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15mm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镜面玻璃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5mm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防水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蓝色玻璃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5mm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钢化镀膜玻璃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6mm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弯弧钢化镀膜玻璃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6mm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浮法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lastRenderedPageBreak/>
              <w:t>序号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税前价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税后价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元</w:t>
            </w: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CDCD" w:themeFill="background2" w:themeFillShade="E5"/>
            <w:vAlign w:val="center"/>
          </w:tcPr>
          <w:p w:rsidR="00D85284" w:rsidRDefault="00DB2CD1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方正大黑简体" w:eastAsia="方正大黑简体" w:hAnsi="方正大黑简体" w:cs="方正大黑简体" w:hint="eastAsia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防火玻璃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10mm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甲级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5+6A+5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5+9A+5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6+6A+6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中空双钢化玻璃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6+9A+6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5+0.38PVB+5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5+0.76PVB+5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6+0.38PVB+6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6+0.76PVB+6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8+0.38PVB+8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8+0.76PVB+8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8+1.14PVB+8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双钢夹胶玻璃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 8+1.52PVB+8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85284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284">
        <w:trPr>
          <w:trHeight w:hRule="exact" w:val="369"/>
          <w:jc w:val="center"/>
        </w:trPr>
        <w:tc>
          <w:tcPr>
            <w:tcW w:w="10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284" w:rsidRDefault="00DB2CD1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说明：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、以上价格为材料供货到施工现场的市场指导价价格，仅供参考。</w:t>
            </w:r>
          </w:p>
        </w:tc>
      </w:tr>
    </w:tbl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p w:rsidR="00D85284" w:rsidRDefault="00D85284">
      <w:pPr>
        <w:rPr>
          <w:b/>
          <w:bCs/>
        </w:rPr>
      </w:pPr>
    </w:p>
    <w:sectPr w:rsidR="00D85284" w:rsidSect="00D85284">
      <w:pgSz w:w="11906" w:h="16838"/>
      <w:pgMar w:top="1814" w:right="1134" w:bottom="1440" w:left="113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大黑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libri Light">
    <w:altName w:val="Calibri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hideSpellingError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D85284"/>
    <w:rsid w:val="00DB2CD1"/>
    <w:rsid w:val="00EA3BBA"/>
    <w:rsid w:val="00F661DB"/>
    <w:rsid w:val="00F95625"/>
    <w:rsid w:val="03855E58"/>
    <w:rsid w:val="081E5C04"/>
    <w:rsid w:val="13AE2B81"/>
    <w:rsid w:val="1B1C59A3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528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852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D85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51">
    <w:name w:val="font51"/>
    <w:basedOn w:val="a0"/>
    <w:qFormat/>
    <w:rsid w:val="00D85284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character" w:customStyle="1" w:styleId="font61">
    <w:name w:val="font61"/>
    <w:basedOn w:val="a0"/>
    <w:qFormat/>
    <w:rsid w:val="00D85284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character" w:customStyle="1" w:styleId="Char0">
    <w:name w:val="页眉 Char"/>
    <w:basedOn w:val="a0"/>
    <w:link w:val="a4"/>
    <w:qFormat/>
    <w:rsid w:val="00D8528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D8528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6201</Words>
  <Characters>35352</Characters>
  <Application>Microsoft Office Word</Application>
  <DocSecurity>0</DocSecurity>
  <Lines>294</Lines>
  <Paragraphs>82</Paragraphs>
  <ScaleCrop>false</ScaleCrop>
  <Company>Microsoft</Company>
  <LinksUpToDate>false</LinksUpToDate>
  <CharactersWithSpaces>41471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37</cp:revision>
  <dcterms:created xsi:type="dcterms:W3CDTF">2016-11-28T02:23:00Z</dcterms:created>
  <dcterms:modified xsi:type="dcterms:W3CDTF">2017-02-15T08:28:00Z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