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widowControl/>
        <w:spacing w:line="60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  <w:t>铜陵市建设工程材料市场价格</w:t>
      </w:r>
    </w:p>
    <w:p>
      <w:pPr>
        <w:widowControl/>
        <w:spacing w:line="24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</w:p>
    <w:tbl>
      <w:tblPr>
        <w:tblStyle w:val="5"/>
        <w:tblW w:w="10148" w:type="dxa"/>
        <w:jc w:val="center"/>
        <w:tblInd w:w="-239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4"/>
        <w:gridCol w:w="5205"/>
        <w:gridCol w:w="510"/>
        <w:gridCol w:w="1230"/>
        <w:gridCol w:w="1230"/>
        <w:gridCol w:w="1489"/>
      </w:tblGrid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kern w:val="0"/>
                <w:sz w:val="22"/>
                <w:szCs w:val="22"/>
              </w:rPr>
              <w:t>一、金属材料</w:t>
            </w:r>
          </w:p>
        </w:tc>
      </w:tr>
      <w:tr>
        <w:tblPrEx>
          <w:tblLayout w:type="fixed"/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高线φ6.5-φ10(HPB300)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2880.34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2820.51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螺纹钢φ10(HRB400)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2786.32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2743.59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螺纹钢φ12-φ14(HRB400)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2726.49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2683.76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螺纹钢φ16-φ25(HRB400)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2700.85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2658.12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螺纹钢φ28-φ32(HRB400)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2786.32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2743.59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螺纹钢φ36(HRB400)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2888.89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2846.15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螺纹钢φ40(HRB400)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2888.89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2846.15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盘螺φ6(HRB400)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3025.64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2940.17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盘螺φ8-φ12(HRB400)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2914.53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2846.15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  <w:t>说明：若为抗震钢筋，在强度及规格相同的钢筋基础上单价增加50元/t。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角钢Q235A、B（综合）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2547.01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角钢Q345A、B（综合）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2700.85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槽钢Q235A、B（综合）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2547.01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槽钢Q345A、B（综合）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2700.85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工字钢Q235A、B（综合）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2623.93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工字钢Q235C（综合）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2726.49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工字钢Q345A、B（综合）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2846.15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工字钢Q345C（综合）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2931.62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H型钢Q235A、B（综合）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2752.13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H型钢Q235C（综合）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2854.70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H型钢Q345A、B（综合）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2982.90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H型钢Q345C（综合）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3059.83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C型钢（综合）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3239.31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钢板Q235A、B（综合）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2829.06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钢板Q345A、B（综合）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2931.62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花纹钢板 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3119.66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镀锌钢板 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3777.77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焊接钢管φ25以上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2854.70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焊接钢管φ25以下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2923.07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镀锌管DN15-DN40（国标，热镀）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3470.08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镀锌管DN50-DN100（国标，热镀）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3136.75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镀锌管DN125-DN200（国标，热镀）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3384.61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无缝钢管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3658.12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无缝钢管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3435.89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镀锌铁皮（0.5mm)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  <w:t>3008.55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  <w:t>3520.00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彩钢板0.4㎜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21.88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25.60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彩钢板0.5㎜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27.44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32.10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楼承板1.2mm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70.94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83.00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楼承板1.5mm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88.63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103.70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预埋铁件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4.44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5.20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元钉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5.38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6.30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镀锌铁丝20#以上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6.15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7.20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镀锌铁丝20#以下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5.98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栓钉M16×65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8.55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THJ422系列焊条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4.96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5.80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THJ502系列焊条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5.21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6.10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二、水泥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水泥袋装P·O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333.33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水泥袋装P·O 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388.89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水泥散装P·O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307.69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水泥袋装P·C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282.05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水泥袋装P·C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324.79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水泥袋装P·Ⅱ52.5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388.89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水泥散装P·C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256.41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水泥散装P·C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299.15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白水泥P·W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615.38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2644"/>
              </w:tabs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kern w:val="0"/>
                <w:sz w:val="22"/>
                <w:szCs w:val="22"/>
              </w:rPr>
              <w:t>三、预拌（商品）混凝土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C15商品砼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291.00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300.00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本表价格中运输费按平均运距八公里计算，超出八公里者，每超过一公里增加运输费5元/m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vertAlign w:val="superscript"/>
              </w:rPr>
              <w:t>3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C20商品砼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311.00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C25商品砼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C30商品砼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C35商品砼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C40商品砼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C45商品砼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C50商品砼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kern w:val="0"/>
                <w:sz w:val="22"/>
                <w:szCs w:val="22"/>
              </w:rPr>
              <w:t>四、干混预拌砂浆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砌筑砂浆 DM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196.58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1.本预拌砂浆价格为散装，容重为每立方米1.6吨。 2.本表价格已包含搅拌罐使用费，实际使用预拌砂浆的，除将现拌砂浆单价换算为干混砂浆外，按相应定额中每立方米砂浆扣除人工0.2工日，并扣除灰浆搅拌机台班； 3.本表价格运输费按平均运距8公里计算。每超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出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1公里增加运输费1.2元/t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砌筑砂浆 DM M7.5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202.56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砌筑砂浆 DM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203.42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砌筑砂浆 DM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217.95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砌筑砂浆 DM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229.06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抹灰砂浆 DP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217.95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抹灰砂浆 DP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222.22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抹灰砂浆 DP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229.91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抹灰砂浆 DP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237.61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地面砂浆 DS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244.44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地面砂浆 DS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259.83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五、沥青及沥青制品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AC-25C粗粒式沥青砼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636.00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AC-25C粗粒式SBS改性沥青砼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723.00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AC-20C中粒式沥青砼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709.00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AC-20C中粒式SBS改性沥青砼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789.00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AC-16C中粒式沥青砼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723.00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AC-16C中粒式SBS改性沥青砼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869.00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AC-16C中粒式SBS改性玄武岩沥青砼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928.00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AC-13C细粒式沥青砼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AC-13C细粒式SBS改性沥青砼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994.00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AC-13C细粒式SBS改性玄武岩沥青砼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1052.00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AC-10C细粒式沥青砼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921.00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AC-10C细粒式SBS改性沥青砼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1052.00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AC-10C细粒式SBS改性玄武岩沥青砼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1111.00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SBS改性沥青玛蹄脂碎石混合料（玄武岩）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1213.00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SBS改性沥青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4092.00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重 交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3435.00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国产</w:t>
            </w: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乳 化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2923.00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沥青 10#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沥青 30#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改性乳化沥青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2997.00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防裂贴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六、混凝土制品及市政材料</w:t>
            </w: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预应力混凝土管桩300（70）A型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预应力混凝土管桩300（70）AB型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预应力混凝土管桩400（95）A型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预应力混凝土管桩400（95）AB型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预应力混凝土管桩500（100）A型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预应力混凝土管桩500（100）AB型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预应力混凝土管桩500（125）A型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预应力混凝土管桩500（125）AB型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预应力混凝土管桩600（110）AB型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预应力混凝土管桩600（130）AB型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49.50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85.50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φ700×2000×70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177.00 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207.00</w:t>
            </w:r>
          </w:p>
        </w:tc>
        <w:tc>
          <w:tcPr>
            <w:tcW w:w="148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225.00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315.00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504.00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φ1400×2000×140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508.00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594.00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662.00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774.00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1080.00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企口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1665.00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43.20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平口 Ⅱ级</w:t>
            </w: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67.50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88.20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315.00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钢筋砼涵管（双筋）φ1250×2000×125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钢筋砼涵管（双筋）φ1350×2000×135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462.00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钢筋砼涵管（双筋）φ1500×2000×150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729.00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钢筋砼涵管（双筋）φ1650×2000×165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864.00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钢筋砼涵管（双筋）φ1800×2000×180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钢筋砼涵管（双筋）φ2000×2000×200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1215.00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1422.00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钢筋砼涵管（双筋）φ2200×2000×220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1677.00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1962.00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钢筋砼涵管（双筋）φ2400×2000×240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2215.00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2592.00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34.20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平口Ⅰ级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49.50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67.50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φ600×2000×55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79.20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φ800×2000×65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φ1000×2000×75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φ1200×2000×90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345.00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1846.00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侧平石 750×300×120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侧平石 500×250×80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砼检查井φ700(井座井盖)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砼检查井φ900(井座井盖)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市政井盖1.20m×1.20m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496.00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市政井盖1.00m×1.00m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393.00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砼雨水篦0.45m×0.75m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81.20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砼雨水篦0.40m×0.60m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铸铁井盖600（轻型）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铸铁井盖600（重型）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462.00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铸铁井盖700（轻型）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312.00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铸铁井盖700（重型）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树脂圆井盖 φ800×70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393.00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树脂圆井盖 φ700×70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树脂圆井盖 φ700×30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雨水篦子500×300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雨水篦子600×400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雨水篦子750×450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368.00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复合雨水篦 380×680×40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树脂方井盖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复合护树板 1000×1000×30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玻纤格栅 TGSG50-50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玻纤格栅 TGSG80-80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复合土工布 30-50KN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水磨石人行道板250×250×50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393.00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机制彩色行道板250×250×50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普通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小曲坡彩色道板220×110×60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草坪砖400×200×80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草坪砖250×250×80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草坪砖400×190×70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草坪砖250×250×60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预制水磨石洗菜池600×450×250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沉灌桩尖φ400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面包砖 200×100×60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598.00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七、地方材料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九五标砖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煤矸石烧结多孔砖 240×240×115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煤矸石烧结空心砖240×180×115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煤矸石烧结空心砖 240×115×90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56.31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黄砂（中粗）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60.20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黄砂（细）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50.49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碎石5-10mm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碎石10-20mm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68.93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碎石20-40mm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68.93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毛石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玄武岩（粒径 5-15mm）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生石灰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石灰膏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282.00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石 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石粉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道碴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41.75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矿渣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彩釉大平瓦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粉煤灰标准砖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544.00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粉煤灰多孔砖 240×115×90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932.00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粉煤灰多孔砖 240×115×115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1049.00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粉煤灰多孔砖 240×115×120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1087.00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粉煤灰多孔砖 240×190×115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1796.00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粉煤灰多孔砖 240×190×120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1845.00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粉煤灰标准砖190×90×53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408.00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粉煤灰加气砼砌块600×240×240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粉煤灰加气砼砌块600×240×200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粉煤灰加气砼砌块600×240×120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粉煤灰加气砼砌块600×240×100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粉煤灰加气砼砌块600×250×200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粉煤灰加气砼砌块600×250×100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蒸压砂加气砼砌块 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蒸压砂加气砼砌块 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蒸压砂加气砼砌块 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蒸压砂加气砼砌块 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蒸压砂加气砼砌块 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混凝土空心砌块(单孔)190×190×190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混凝土空心砌块(二孔)390×190×190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混凝土空心砌块(四孔)390×190×190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混凝土空心砌块(五孔)390×240×190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混凝土空心砌块240×240×115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水泥彩瓦 420×330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墙面网格布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墙面镀锌钢丝网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钢板网1.5目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钢板网0.8目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镀锌铁丝网1.4目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八、木材及竹制品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杉原条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1231.00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杉原木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松原木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1231.00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杂原木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1197.00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杉木成材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1573.00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松木成材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1436.00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杂木成材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1368.00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竹笆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毛竹（四级）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防腐木（综合）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九、油漆及涂料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硝基漆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硝基稀释剂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硝基清漆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酚醛清漆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酚醛调和漆 大红 紫红及付色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酚醛调和漆 中绿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酚醛调和漆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酚醛防锈漆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酚醛防锈漆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酚醛树脂漆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酚醛磁漆 银粉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酚酸清漆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酚酸清漆 外用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酚酸磁漆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醇酸底漆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醇酸调和漆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醇酸调和漆 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聚氨脂漆彩色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聚胺清漆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聚氨脂漆底漆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聚氨酯磁漆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聚安脂甲乙料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丙烯酸金属漆 室外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钢结构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饰面型防火涂料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防火漆 装饰面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防火漆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真石漆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真石漆含岩片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普通内墙乳胶漆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精品内墙乳胶漆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普通外墙乳胶漆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精品外墙乳胶漆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外墙弹性乳胶漆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金属氟碳漆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抹灰底氟碳漆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氟碳光面腻子 3#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柔性抗裂腻子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弹性腻子 干粉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弹性中凃腻子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弹性中涂腻子 膏状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内墙涂料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JS防水涂料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防水多用乳胶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水泥液体防水剂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红丹防锈漆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调合漆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银粉磁漆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90#国Ⅳ乙醇汽油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  <w:t>6.33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  <w:t>7.41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0#车用国Ⅳ柴油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  <w:t>5.50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  <w:t>6.4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油漆溶剂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松香水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十、防腐、保温、防水材料等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聚苯乙烯泡沫板δ=100mm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聚苯乙烯泡沫板δ=140mm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聚苯乙烯泡沫板δ=50mm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聚苯乙烯泡沫板棉δ=50mm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膨胀珍珠岩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防火岩棉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308.00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玻璃布δ0.2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油浸麻丝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油毡布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油 毡 350g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SBS 卷材2mm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SBS 卷材3mm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SBS 卷材4mm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沥青防水卷材 SBS 2-玻纤脂-10°C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沥青防水卷材 SBS 2-聚脂胎-10°C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沥青防水卷材 SBS 3-玻纤脂-10°C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沥青防水卷材 SBS 3-聚脂胎-10°C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沥青防水卷材 SBS 3-聚脂胎-20°C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沥青防水卷材 SBS 4-聚脂胎-20°C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TPO热塑性聚烯烃防水卷材 -40°C-1.5mm(L型)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DTM聚酯复合防水卷材 -25°C-1.2mm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78.20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ZPV耐根穿刺防水卷材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78.20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三元乙丙防水卷材 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三元乙丙防水卷材 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JS防水卷材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JS防水涂膜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环氧树脂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混凝土界面剂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加气砼专用粘结剂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加气砼专用界面剂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107 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石膏粉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防水粉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膨胀剂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十一、电气材料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312.00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1293.00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1758.00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2165.00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2942.00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4141.00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5550.00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6494.00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6421.00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7512.00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铜芯聚氯乙烯绝缘线BV-185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8023.00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9387.00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10345.00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879.00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1395.00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2245.00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3066.00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4330.00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5747.00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6807.00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7965.00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铜芯低烟无卤绝缘线WDZ-BYJ-185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9001.00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10532.00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11406.00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13345.00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741.00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1162.00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1758.00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2666.00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6306.00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7378.00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8580.00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11399.00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13337.00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15380.00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17995.00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20066.00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23477.00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26084.00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30518.00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32105.00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37563.00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铜芯全塑电力电缆VV-5×185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40114.00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46934.00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51724.00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60517.00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847.00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1231.00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1973.00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3075.00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4574.00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5352.00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6116.00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7156.00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8075.00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9448.00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10375.00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12139.00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15022.00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17575.00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18549.00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21702.00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铜芯全塑电力电缆VV-3×150+1×70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22162.00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25929.00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27460.00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32128.00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36251.00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42414.00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1068.00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1533.00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2506.00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3872.00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5725.00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6698.00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7970.00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9325.00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10563.00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12359.00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14632.00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19499.00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22814.00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23764.00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27804.00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28583.00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33442.00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35483.00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41515.00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46596.00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54517.00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756.00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1162.00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2724.00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4141.00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6321.00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7395.00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8820.00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10319.00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11726.00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13719.00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16041.00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18768.00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22478.00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26299.00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27127.00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31739.00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33390.00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39066.00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铜芯交联聚乙烯绝缘电缆YJV-5×185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41718.00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48810.00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53793.00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62937.00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1112.00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1606.00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4054.00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6161.00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7208.00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8624.00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11123.00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13014.00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14893.00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17425.00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22129.00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25891.00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26161.00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30609.00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铜芯交联聚乙烯绝缘电缆YJV-4×150+1×70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29726.00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34779.00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36902.00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43175.00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48459.00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56698.00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铜芯交联聚乙烯绝缘阻燃电缆|ZR-YJV-1×300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14548.00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17021.00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铜芯交联聚乙烯绝缘阻燃电缆|ZR-YJV-1×400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19397.00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22695.00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740.00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1147.00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1667.00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2736.00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4235.00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6299.00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7370.00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8726.00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10209.00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11699.00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13688.00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15679.00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18345.00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22143.00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25907.00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27670.00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32374.00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34057.00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39847.00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WDZ-YJY-5×185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42553.00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49787.00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54869.00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64196.00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铜蕊低烟无卤电缆 WDZ-YJY-4×4+1×2.5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1080.00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铜蕊低烟无卤电缆 WDZ-YJY-4×6+1×4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1577.00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铜蕊低烟无卤电缆 WDZ-YJY-4×10+1×6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铜蕊低烟无卤电缆 WDZ-YJY-4×16+1×10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3978.00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铜蕊低烟无卤电缆 WDZ-YJY-4×25+1×16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5968.00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6983.00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铜蕊低烟无卤电缆 WDZ-YJY-4×35+1×16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7965.00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9319.00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铜蕊低烟无卤电缆 WDZ-YJY-4×50+1×25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10690.00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12508.00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铜蕊低烟无卤电缆 WDZ-YJY-4×70+1×35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14081.00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16475.00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铜蕊低烟无卤电缆 WDZ-YJY-4×95+1×50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20101.00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23519.00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铜蕊低烟无卤电缆 WDZ-YJY-4×120+1×70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25211.00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29497.00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铜蕊低烟无卤电缆 WDZ-YJY-4×150+1×95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30321.00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35476.00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铜蕊低烟无卤电缆 WDZ-YJY-4×185+1×95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37640.00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44039.00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铜蕊低烟无卤电缆 WDZ-YJY-4×240+1×120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49429.00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57832.00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铜芯控制电缆KVV-2×2.5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铜芯控制电缆KVV-4×2.5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567.00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铜芯控制电缆KVV-5×2.5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763.00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铜芯控制电缆KVV-7×2.5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1039.00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铜芯控制电缆KVV-10×2.5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铜芯控制电缆KVV-16×2.5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1370.00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94.59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多股铜芯软线缆RVV6×0.5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166.00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多股铜芯软线缆RVV3×1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236.00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276.00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多股铜芯软线缆RVV3×1.5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487.00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多股铜芯软线缆RVVP2×0.5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多股铜芯软线缆RVVP2×1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多股铜芯软线缆RVVP2×1.5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341.00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多股铜芯软线缆RVVP4×0.5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多股铜芯软线缆RVVP4×1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多股铜芯软线缆RVVP4×1.5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541.00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多股铜芯软线缆RVVP6×1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613.00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92.34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视频同轴电缆SYV75-3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视频同轴电缆SYV75-5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视频同轴电缆SYV75-7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射频同轴电缆SYWV75-5(2P)锡丝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射频同轴电缆SYWV75-7(2P)锡丝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射频同轴电缆SYWV75-9(2P)锡丝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射频同轴电缆SYWV75-5(4P)锡丝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射频同轴电缆SYWV75-7(4P)锡丝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射频同轴电缆SYWV75-9(4P)锡丝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819.00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VGA线VGA3+6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880.00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话筒线112编铝48芯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金银线2-0.1×150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电梯随行监控电缆视频线+电源线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1487.00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两芯电话线2×0.5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四芯电话线2×（2×0.5）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超五类屏蔽数据线FTP-5e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超五类非屏蔽数据线UTP-5e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六类屏蔽数据线FTP-6 305米/箱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769.00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六类非屏蔽数据线UTP-6 305米/箱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5类1对网络线UTP-5-1P 1000米/箱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427.00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5类1对网络线UTP-5-2P 500米/箱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3类25对非屏蔽室内线缆UTP-3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2343.00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3类50对非屏蔽室内线缆UTP-3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4362.00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5类25对非屏蔽室内线缆UTP-5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2960.00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5类50对非屏蔽室内线缆UTP-5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5611.00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6565.00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3类25对非屏蔽室外线缆UTP-3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2652.00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3类50对非屏蔽室外线缆UTP-3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4838.00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5类25对非屏蔽室外线缆UTP-5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3615.00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5类50对非屏蔽室外线缆UTP-5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6267.00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7332.00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5类25对屏蔽室内线缆FTP-5-25P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3728.00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5类50对屏蔽室内线缆FTP-5-50P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7926.00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9273.00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5类25对屏蔽室内线缆FTP-5-25P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4194.00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5类50对屏蔽室内线缆FTP-5-50P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9005.00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10536.00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4芯多模室外光缆GYXTW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4芯单模室外光缆GYXTW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4芯多模室内光缆GYXTW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4芯单模室内光缆GYXTW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铜芯塑料护套绝缘线BVV-2×1.5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铜芯塑料护套绝缘线BVV-2×2.5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铜芯塑料护套绝缘线BVV-2×4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581.00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铜芯塑料护套绝缘线BVV-3×1.5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铜芯塑料护套绝缘线BVV-3×2.5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铜芯塑料护套绝缘线BVV-3×4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923.00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三联单控暗开关250V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四联单控暗开关250V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声光控延时暗开关250V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单相三孔暗插座250V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单相三孔暗插座250V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单相三孔暗插座250V 20A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三相四线暗插座380V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三相四线暗插座380V 25A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单相五孔暗插座250V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单相三孔开关暗插座250V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单相五孔开关暗插座250V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风机盘管液晶显示控制面板      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307.00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电话插座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电视插座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语音模块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超五类非屏蔽数据模块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超五类屏蔽数据模块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六类非屏蔽数据模块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六类屏蔽数据模块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家庭信息箱空箱δ=1.2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2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家庭信息箱含1进4出语音模块、1进4出网络模块、1进4出有线电视模块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70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家庭信息箱含1进4出语音模块、5口路由模块、1进4出有线电视模块、电源模块、10对接线模块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标准壁挂机柜9U（500×600×450）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444.00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标准壁挂机柜18U（1000×600×450）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19寸标准机柜18U（1000×600×600）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1436.00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19寸标准机柜42U（2000×600×600）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2436.00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钢质安装盒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塑料安装盒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等电位接地端子箱  LEB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等电位接地端子箱  MEB300×200×100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单管日光灯1×40w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双管日光灯2×40w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应急单管日光灯1×40w/90min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应急双管日光灯2×40w/90min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嵌入式铝格栅灯2×20W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嵌入式铝格栅灯2×40W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嵌入式铝格栅灯3×20W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嵌入式铝格栅灯3×40W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疏散指示灯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安全出口灯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双头应急灯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层灯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圆型吸顶灯40W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圆型应急吸顶灯40W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环管吸顶灯32W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防潮灯40W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UPVC阻燃穿线管PC16（中型）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UPVC阻燃穿线管PC20（中型）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UPVC阻燃穿线管PC25（中型）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UPVC阻燃穿线管PC32（中型）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UPVC阻燃穿线管PC40（中型）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JDG热镀电管DN16×0.8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JDG热镀电管DN20×1.0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JDG热镀电管DN25×1.2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JDG热镀电管DN32×1.4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JDG热镀电管DN40×1.6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KBG热镀电管DN16×0.8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KBG热镀电管DN20×1.0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KBG热镀电管DN25×1.2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KBG热镀电管DN32×1.4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KBG热镀电管DN40×1.6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PE梅花管5×26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PE梅花管5×28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PE梅花管5×32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PE梅花管7×32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PE盘管 国标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CPVC电缆保护套管DN100×3.0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CPVC电缆保护套管DN100×4.5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CPVC电缆保护套管DN150×3.0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CPVC电缆保护套管DN150×5.0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CPVC电缆保护套管DN200×5.0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无碱玻璃钢电缆保护管DN150×6.0（含管枕）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密集型插接母线槽800A/4P(IP68)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密集型插接母线槽1000A/4P(IP68)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1026.00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密集型插接母线槽1500A/4P(IP68)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密集型插接母线槽2000A/4P(IP68)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2051.00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密集型插接母线槽2500A/4P(IP68)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2564.00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镀锌扁钢40mm以下（热镀）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2641.00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镀锌扁钢40mm以上（热镀）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2368 .00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镀锌圆钢D10～16（热镀）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50.60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59.20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98.60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桥架成品支吊架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阻火泥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sz w:val="22"/>
                <w:szCs w:val="22"/>
              </w:rPr>
              <w:t>十二、水卫材料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UPVC排水管（冷凝水）DN25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UPVC排水管（冷凝水）DN32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UPVC排水管（冷凝水）DN40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UPVC排水管DN50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UPVC排水管DN75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UPVC排水管DN110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UPVC排水管DN160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UPVC中空壁螺旋消音管DN75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UPVC中空壁螺旋消音管DN110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35.08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UPVC中空壁螺旋消音管DN160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66.26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77.52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UPVC双壁波纹管DN200（S2)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UPVC双壁波纹管DN300（S2)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UPVC双壁波纹管DN400（S2)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66.02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77.24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UPVC双壁波纹管DN500（S2)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UPVC双壁波纹管DN600（S2)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PE双壁波纹排水管DN150（S2）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40.52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PE双壁波纹排水管DN300（S2）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78.60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91.96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PE双壁波纹排水管DN400（S2）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PE双壁波纹排水管DN500（S2）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PE双壁波纹排水管DN600（S2）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PE双壁波纹排水管DN800（S2）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447.00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PE双壁波纹排水管DN1000（S2）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PE双壁波纹排水管DN1200（S2）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1128.00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阻火圈 ZHQ75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阻火圈 ZHQ110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阻火圈 ZHQ160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PP-R给水管De20×3.4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PP-R给水管De25×4.2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PP-R给水管De32×5.4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PP-R给水管De40×6.7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PP-R给水管De50×8.3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44.74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PP-R给水管De63×10.5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67.88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79.42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PP-R给水管De75×12.5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80.96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94.72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PP-R给水管De90×15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PP-R给水管De110×18.3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PP-R给水管De20×2.3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PP-R给水管De25×2.8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PP-R给水管De32×3.6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PP-R给水管De40×4.5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PP-R给水管De50×5.6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PP-R给水管De63×7.1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PP-R给水管De75×8.4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51.40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PP-R给水管De90×10.1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77.06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90.16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PP-R给水管De110×12.3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PE给水管De75×6.8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37.68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PE给水管De90×8.2 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PE给水管De110×10.0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PE给水管De160×14.6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15 δ=0.8（卡压式）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20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25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28.74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32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41.41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40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54.08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63.27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50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72.30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65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80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100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球墨铸铁给水管DN100（K9）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4673.00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球墨铸铁给水管DN200-DN250（K9）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4163.00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球墨铸铁给水管DN300-DN700（K9）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4192.00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PP-R塑铝稳态采暖管DN20×2.8(S3.2)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PP-R塑铝稳态采暖管DN25×3.5(S3.2)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PP-R塑铝稳态采暖管DN32×4.4(S3.2)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钢塑复合管DN32mm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28.42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35.97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钢塑复合管DN70mm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49.21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钢塑复合管DN80mm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68.31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72.10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钢塑复合管DN150mm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钢塑复合管DN200mm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钢带增强聚乙烯（PE）螺旋波纹管ID300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311.00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钢带增强聚乙烯（PE）螺旋波纹管ID700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钢带增强聚乙烯（PE）螺旋波纹管ID800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507.00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钢带增强聚乙烯（PE）螺旋波纹管ID900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607.00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钢带增强聚乙烯（PE）螺旋波纹管ID1000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钢带增强聚乙烯（PE）螺旋波纹管ID1200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897.00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钢带增强聚乙烯（PE）螺旋波纹管ID1400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1240.00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钢带增强聚乙烯（PE）螺旋波纹管ID1500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1430.00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钢带增强聚乙烯（PE）螺旋波纹管ID1600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1520.00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不锈钢软管DN15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不锈钢软管DN20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不锈钢软管DN25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不锈钢软管DN50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不锈钢软管DN65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不锈钢软管DN80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不锈钢软管DN100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可曲挠橡胶接头KXT-16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93.10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可曲挠橡胶接头KXT-16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94.02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可曲挠橡胶接头KXT-16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可曲挠橡胶接头KXT-16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可曲挠橡胶接头KXT-16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复合风管（不燃A级.阻热&gt;0.74m  k/w）厚度25mm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复合风管（不燃A级.阻热&gt;0.74m  k/w）厚度31mm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57.65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闸阀Z15T-10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闸阀Z15T-10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闸阀Z15T-10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闸阀Z15T-10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28.58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闸阀Z15T-10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闸阀Z15T-10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64.47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75.43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闸阀Z15T-10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闸阀Z41T-10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闸阀Z41T-10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543.00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闸阀Z41T-10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980.00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截止阀J11T-16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截止阀J11T-16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59.44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69.54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296.00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563.00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864.00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1749.00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2535.00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PP-R截止阀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PP-R截止阀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PP-R截止阀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PP-R截止阀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PP-R截止阀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PP-R截止阀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72.51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PP-R截止阀 DN63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止回阀H11T-10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止回阀H11T-10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止回阀H11T-10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止回阀H11T-10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止回阀H11T-10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止回阀H11T-10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72.68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85.03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止回阀H11T-10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722.00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1320.00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缓闭止回阀DN100 300X-1.6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2673.00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缓闭止回阀DN150 300X-1.6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3271.00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缓闭止回阀DN200 300X-1.6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4141.00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缓闭止回阀DN300 300X-1.6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10222.00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蝶阀D71X-10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蝶阀D371X-10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396.00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蝶阀D371X-10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蝶阀D371X-10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570.00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蝶阀D371X-10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760.00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蝶阀D371X-10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1014.00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蝶阀D371X-10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1330.00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球阀Q11F-16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球阀Q11F-16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球阀Q11F-16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40.92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球阀Q11F-16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62.70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球阀Q11F-16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69.18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80.94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球阀Q11F-16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球阀Q41F-16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球阀Q41F-16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球阀Q41F-16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球阀Q41F-16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球阀Q41F-16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860.00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球阀Q41F-16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1007.00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球阀Q41F-16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1114.00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自动排气阀ZP-ⅡDN15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自动排气阀ZP-ⅡDN20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64.60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平衡阀KPF-16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2345.00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平衡阀KPF-16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3579.00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过滤器GL11H-16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过滤器GL11H-16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过滤器GL11H-16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过滤器GL14H-16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317.00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过滤器GL41H-16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489.00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过滤器GL41H-16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过滤器GL41H-16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1872.00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遥控水力浮球阀F745X-16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961.00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遥控水力浮球阀F745X-16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1291.00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遥控水力浮球阀F745X-16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1560.00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遥控水力浮球阀F745X-16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2494.00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成品不锈钢板水箱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853.00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成品不锈钢板保温水箱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水表LX-15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水表LX-20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水表LX-25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44.98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水表LX-40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73.24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85.69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水表LX-50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洗衣机水咀DN15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尼龙水咀DN15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尼龙水咀DN20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铸铁地漏DN50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铸铁地漏DN75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铸铁地漏DN100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铸铁地漏DN150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UPVC地漏DN75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69.02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80.75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UPVC地面清扫口DN75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UPVC地面清扫口DN100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UPVC地面清扫口DN150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洗涤盆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82.17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96.14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面盆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坐便器连体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蹲便器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挂式小便池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立式小便池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十三、消防火灾报警材料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柜式消火栓箱1600×700×240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592.00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柜式消火栓箱1800×700×240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单出水口消火栓箱（带自救）DN65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983.00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手提式干粉灭火器 MFZ/ABC2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手提式干粉灭火器 MFZ/ABC3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手提式干粉灭火器 MFZ/ABC5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82.73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消防水泵接合器SQX100-F DN100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1299.00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消防水泵接合器SQX100-F DN150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1857.00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消防水泵接合器DN100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1178.00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消防水泵接合器DN150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1771.00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湿式报警阀ZSFZ-16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1453.00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湿式报警阀ZSFZ-16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2239.00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湿式报警阀ZSFG-16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2991.00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水流指示器DN80（法兰式）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水流指示器DN100（法兰式）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水流指示器DN125（法兰式）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水流指示器DN150（法兰式）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667.00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信号蝶阀DN50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信号蝶阀DN80（法兰式）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410.00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信号蝶阀DN100（法兰式）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462.00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信号蝶阀DN125（法兰式）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557.00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信号蝶阀DN150（法兰式）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信号蝶阀DN200（法兰式）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468.00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喷头68℃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喷头93℃不含装饰盘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消防水泵启动按钮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端子箱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消火栓按钮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带电话插孔手动报警按钮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控制模块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编码单输入模块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95.60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编码切换模块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声光控警铃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烟感探测器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76.50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温感探测器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防火调节阀 70℃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684.00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防烟防火阀 280℃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1026.00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多叶密封调节阀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769.00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单层百叶风口（不含滤网）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双层百叶风口（不含滤网）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防雨百叶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正压风口（带执行机构）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598.00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排烟风口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1197.00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散流器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阻抗式消声器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1205.00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静压箱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1795.00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十四、装饰材料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装饰金属类材料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38系列 不上人龙骨 CB38×12×0.8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38系列 不上人龙骨 CB38×12×1.0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38系列 不上人龙骨 CB38×12×1.2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50系列 不上人龙骨 CB50×19×0.5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50系列 不上人龙骨 CB50×20×0.6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50系列 上人型龙骨 CS50×15×1.2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50系列 不上人龙骨 CB50×15×1.5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60系列 上人型龙骨 CS60×27×1.2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60系列 不上人龙骨 CB60×27×0.6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60系列 上人型龙骨 CS60×27×1.5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平面烤漆轻钢龙骨（主龙骨）24×38×3000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平面烤漆轻钢龙骨（中次龙骨）24×38×1200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平面烤漆轻钢龙骨（小次龙骨）24×38×600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平面烤漆轻钢龙骨（边龙骨）23.5×23.5×3000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槽型烤漆轻钢龙骨（主龙骨）24×38×3000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槽型烤漆轻钢龙骨（中次龙骨）24×38×1200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槽型烤漆轻钢龙骨（小次龙骨）24×38×600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隔墙轻钢横龙骨U50×40×0.6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隔墙轻钢横龙骨U50×40×0.8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隔墙轻钢横龙骨U75×40×0.6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隔墙轻钢横龙骨U75×40×0.7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隔墙轻钢横龙骨U75×40×0.8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隔墙轻钢横龙骨U100×40×1.0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隔墙轻钢横龙骨U100×40×0.6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隔墙轻钢横龙骨U100×40×0.7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隔墙轻钢横龙骨U100×40×0.8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隔墙轻钢横龙骨U100×40×1.0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隔墙轻钢横龙骨|U150×40×0.7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隔墙轻钢竖龙骨C50×50×0.6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隔墙轻钢竖龙骨C50×50×0.8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隔墙轻钢竖龙骨C50×50×1.0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隔墙轻钢竖龙骨C75×50×0.6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隔墙轻钢竖龙骨C75×50×0.7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隔墙轻钢竖龙骨C75×50×0.8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隔墙轻钢竖龙骨C75×50×1.0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隔墙轻钢竖龙骨C75×50×1.2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隔墙轻钢竖龙骨C100×50×0.6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隔墙轻钢竖龙骨C100×50×0.7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隔墙轻钢竖龙骨C100×50×0.8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隔墙轻钢竖龙骨C100×50×1.0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隔墙轻钢竖龙骨C150×50×0.7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穿心龙骨 D38×12×1.0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穿心龙骨 D38×12×1.2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拉丝不锈钢面板1220×2440×0.5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拉丝不锈钢面板1220×2440×1.0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拉丝不锈钢面板1220×2440×2.0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双面铝塑板1220×2440×3 15丝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59.10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双面铝塑板1220×2440×4 25丝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95.30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双面铝塑板1220×2440×4 40丝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氟碳铝单板 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金态板 1.0mm厚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铝合金扣板(原生铝)300×300×0.6(含配套龙骨，不含边铝)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2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铝合金扣板(原生铝)600×600(含配套龙骨，不含边铝)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铝合金天花板 1厚 条板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铜防滑条 40×1.5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铜防滑条 50×2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木材·板材·其他类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红榉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6496.00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7600.00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柚木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8034.00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红胡桃木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4786.00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黑胡桃木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14957.00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17500.00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纤维板 1050×2100×3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FGRC五防轻质隔墙板 3000×600×110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81.20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高度4米以内、包安装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FGRC五防轻质隔墙板各种规格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三胶板1220×2440×3 省内厂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三胶板1220×2440×3 合资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三胶板1220×2440×3 进口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五胶板1220×2440×5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九胶板1220×2440×9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细木工板1220×2440×16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28.21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双面细木工板1220×2440×18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双面细木工板1220×2440×15(杉木心)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双面细木工板1220×2440×18（杉木心）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密度板1220×2440×9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密度板1220×2440×12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密度板1220×2440×16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密度板1220×2440×18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密度板1220×2440×12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密度板1220×2440×16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30.17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集成板 1220×2440×15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墙纸 10000×530（中等材质）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墙纸 10000×530 F型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墙纸 10000×530 K型 压花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普通硅酸钙板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浮雕硅酸钙板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硅酸钙板 1220×2440×9mm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纸面石膏板9mm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纸面石膏板12mm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矿棉板 600×600×15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阳光板 2100×6000×4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阳光板 2100×6000×6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阳光板 2100×6000×8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GRC轻质墙板 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40.43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GRC轻质墙板 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GRC轻质墙板 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GRC窗套线条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GRC蘑菇石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GRC罗马柱 柱身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防静电全钢活动地板600×600×30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防静电全钢活动地板600×600×35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塑胶地板（卷材）20000×1500×3.5（运动型）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塑胶地板（卷材）同质同芯P级厚2mm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塑胶地板（卷材） 20000×1830×2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塑胶地板（防火卷材） 20000×1500×2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塑胶防静电地板 450×450×2.5（含全部辅材）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塑胶自流平 20厚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sz w:val="22"/>
                <w:szCs w:val="22"/>
              </w:rPr>
              <w:t>陶瓷材料类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外墙面砖200×50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外墙面砖240×60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外墙面砖195×45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内墙面砖 200×300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内墙面砖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内墙面砖 300×450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内墙面砖 300×600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普通地面砖 300×300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普通地面砖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普通地面砖 800×800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普通地面砖 1000×1000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瓷质地脚线 600×120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瓷质地脚线 800×120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广场砖 100×100（浅色）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广场砖 100×100（深色)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广场砖 200×200（浅色）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广场砖 200×200（深色）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sz w:val="22"/>
                <w:szCs w:val="22"/>
              </w:rPr>
              <w:t>石材类·花岗岩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中国红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蒙古黑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芝麻白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石材类·大理石</w:t>
            </w:r>
          </w:p>
        </w:tc>
      </w:tr>
      <w:tr>
        <w:tblPrEx>
          <w:tblLayout w:type="fixed"/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啡网纹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奶油米黄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雪花白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砂岩板 25厚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门窗五金玻璃类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彩板门 平开门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彩板门 推拉门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彩板门 推拉门中空（4+6A+4）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彩板门 推拉门中空（5+6A+5）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彩板窗 推拉窗中空（4+6A+4）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彩板窗 推拉窗中空（5+6A+5）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塑钢门 推拉门80-90系列（含钢化·中空玻璃）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塑钢门 平开门80-90系列（含钢化·中空玻璃）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塑钢窗平开窗·60系列（含钢化·中空玻璃）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297.00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中空双钢化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塑钢窗推拉窗·80系列（含钢化·中空玻璃）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塑钢窗推拉窗·88系列（含钢化·中空玻璃）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塑钢门平开门·89-90系列(含钢化·中空玻璃）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铝合金百叶窗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阳台铝合金栏杆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木质防火门不含配件综合价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钢质防火门甲级（不含配件综合价）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钢质防火门乙级（不含配件综合价）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白玻璃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白玻璃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白玻璃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钢化玻璃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钢化玻璃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钢化玻璃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钢化玻璃 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钢化玻璃 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镜面玻璃 5mm 防水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蓝色玻璃 5mm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钢化镀膜玻璃 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弯弧钢化镀膜玻璃6mm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防火玻璃8～10mm 甲级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中空双钢化玻璃 5+6A+5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85.80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中空双钢化玻璃 5+9A+5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中空双钢化玻璃 6+6A+6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中空双钢化玻璃 6+9A+6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双钢夹胶玻璃 5+0.38PVB+5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双钢夹胶玻璃 5+0.76PVB+5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双钢夹胶玻璃 6+0.38PVB+6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双钢夹胶玻璃 6+0.76PVB+6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双钢夹胶玻璃 8+0.38PVB+8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双钢夹胶玻璃 8+0.76PVB+8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双钢夹胶玻璃 8+1.14PVB+8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双钢夹胶玻璃 8+1.52PVB+8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  <w:t>说明：1、以上价格为材料供货到施工现场的市场指导价价格</w:t>
            </w:r>
          </w:p>
        </w:tc>
      </w:tr>
    </w:tbl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sectPr>
      <w:pgSz w:w="11906" w:h="16838"/>
      <w:pgMar w:top="1814" w:right="1134" w:bottom="1440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Palatino Linotype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UniversalMath1 BT">
    <w:altName w:val="Courier New"/>
    <w:panose1 w:val="05050102010205020602"/>
    <w:charset w:val="00"/>
    <w:family w:val="auto"/>
    <w:pitch w:val="default"/>
    <w:sig w:usb0="00000000" w:usb1="00000000" w:usb2="00000000" w:usb3="00000000" w:csb0="00000000" w:csb1="00000000"/>
  </w:font>
  <w:font w:name="Street Corner Upper Narrow">
    <w:altName w:val="Palatino Linotype"/>
    <w:panose1 w:val="02000400000000000000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大黑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Calibri Light">
    <w:altName w:val="PMingLiU"/>
    <w:panose1 w:val="020F0302020204030204"/>
    <w:charset w:val="00"/>
    <w:family w:val="swiss"/>
    <w:pitch w:val="default"/>
    <w:sig w:usb0="00000000" w:usb1="00000000" w:usb2="00000000" w:usb3="00000000" w:csb0="0000019F" w:csb1="00000000"/>
  </w:font>
  <w:font w:name="A-OTF Jun Pro 101">
    <w:altName w:val="MS UI Gothic"/>
    <w:panose1 w:val="020F0300000000000000"/>
    <w:charset w:val="80"/>
    <w:family w:val="auto"/>
    <w:pitch w:val="default"/>
    <w:sig w:usb0="00000000" w:usb1="00000000" w:usb2="00000012" w:usb3="00000000" w:csb0="00020005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  <w:font w:name="Palatino Linotype">
    <w:panose1 w:val="02040502050505030304"/>
    <w:charset w:val="00"/>
    <w:family w:val="auto"/>
    <w:pitch w:val="default"/>
    <w:sig w:usb0="E0000387" w:usb1="40000013" w:usb2="00000000" w:usb3="00000000" w:csb0="2000019F" w:csb1="00000000"/>
  </w:font>
  <w:font w:name="Courier New">
    <w:panose1 w:val="02070309020205020404"/>
    <w:charset w:val="00"/>
    <w:family w:val="auto"/>
    <w:pitch w:val="default"/>
    <w:sig w:usb0="00007A87" w:usb1="80000000" w:usb2="00000008" w:usb3="00000000" w:csb0="400001FF" w:csb1="FFFF0000"/>
  </w:font>
  <w:font w:name="PMingLiU">
    <w:panose1 w:val="02020300000000000000"/>
    <w:charset w:val="88"/>
    <w:family w:val="auto"/>
    <w:pitch w:val="default"/>
    <w:sig w:usb0="00000003" w:usb1="082E0000" w:usb2="00000016" w:usb3="00000000" w:csb0="00100001" w:csb1="00000000"/>
  </w:font>
  <w:font w:name="MS UI Gothic">
    <w:panose1 w:val="020B0600070205080204"/>
    <w:charset w:val="80"/>
    <w:family w:val="auto"/>
    <w:pitch w:val="default"/>
    <w:sig w:usb0="A00002BF" w:usb1="68C7FCFB" w:usb2="00000010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hideSpelling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2BCF6565"/>
    <w:rsid w:val="000A662A"/>
    <w:rsid w:val="001458E3"/>
    <w:rsid w:val="002A0852"/>
    <w:rsid w:val="00336251"/>
    <w:rsid w:val="003A5284"/>
    <w:rsid w:val="00482228"/>
    <w:rsid w:val="005D7350"/>
    <w:rsid w:val="00610B52"/>
    <w:rsid w:val="00923D97"/>
    <w:rsid w:val="00B16D8A"/>
    <w:rsid w:val="00C1078A"/>
    <w:rsid w:val="00C955F9"/>
    <w:rsid w:val="00CC5598"/>
    <w:rsid w:val="00EA3BBA"/>
    <w:rsid w:val="00F661DB"/>
    <w:rsid w:val="00F95625"/>
    <w:rsid w:val="081E5C04"/>
    <w:rsid w:val="13AE2B81"/>
    <w:rsid w:val="1B1C59A3"/>
    <w:rsid w:val="1DE13E0C"/>
    <w:rsid w:val="25806827"/>
    <w:rsid w:val="2BA92DDE"/>
    <w:rsid w:val="2BCF6565"/>
    <w:rsid w:val="30B649A8"/>
    <w:rsid w:val="33D72E95"/>
    <w:rsid w:val="34395C7F"/>
    <w:rsid w:val="374534D2"/>
    <w:rsid w:val="39CF4933"/>
    <w:rsid w:val="3A8D656B"/>
    <w:rsid w:val="3B4E14F1"/>
    <w:rsid w:val="3FDF4580"/>
    <w:rsid w:val="41891494"/>
    <w:rsid w:val="44013CD8"/>
    <w:rsid w:val="4D5518DA"/>
    <w:rsid w:val="4D6325C4"/>
    <w:rsid w:val="53E83831"/>
    <w:rsid w:val="58C47E6E"/>
    <w:rsid w:val="5DF867D3"/>
    <w:rsid w:val="61A95F3A"/>
    <w:rsid w:val="64547EB9"/>
    <w:rsid w:val="6CEF4E9F"/>
    <w:rsid w:val="6D2418EB"/>
    <w:rsid w:val="70396BFF"/>
    <w:rsid w:val="722E443B"/>
    <w:rsid w:val="72762D84"/>
    <w:rsid w:val="76313948"/>
    <w:rsid w:val="7B3F0C6E"/>
    <w:rsid w:val="7CA54BCB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off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5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7">
    <w:name w:val="font6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8">
    <w:name w:val="页眉 Char"/>
    <w:basedOn w:val="4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4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36</Pages>
  <Words>6444</Words>
  <Characters>36735</Characters>
  <Lines>306</Lines>
  <Paragraphs>86</Paragraphs>
  <ScaleCrop>false</ScaleCrop>
  <LinksUpToDate>false</LinksUpToDate>
  <CharactersWithSpaces>43093</CharactersWithSpaces>
  <Application>WPS Office_10.1.0.6065_F1E327BC-269C-435d-A152-05C5408002CA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2016-11-28T02:23:00Z</dcterms:created>
  <dc:creator>Administrator</dc:creator>
  <cp:lastModifiedBy>Administrator</cp:lastModifiedBy>
  <dcterms:modified xsi:type="dcterms:W3CDTF">2016-12-07T08:02:49Z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